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480" w:lineRule="auto"/>
        <w:contextualSpacing w:val="0"/>
        <w:jc w:val="center"/>
      </w:pPr>
      <w:bookmarkStart w:colFirst="0" w:colLast="0" w:name="_v7y2jb1661ks" w:id="0"/>
      <w:bookmarkEnd w:id="0"/>
      <w:r w:rsidDel="00000000" w:rsidR="00000000" w:rsidRPr="00000000">
        <w:rPr>
          <w:rFonts w:ascii="Times New Roman" w:cs="Times New Roman" w:eastAsia="Times New Roman" w:hAnsi="Times New Roman"/>
          <w:u w:val="single"/>
          <w:rtl w:val="0"/>
        </w:rPr>
        <w:t xml:space="preserve">Hunt For The Wilderpeople </w:t>
      </w:r>
    </w:p>
    <w:p w:rsidR="00000000" w:rsidDel="00000000" w:rsidP="00000000" w:rsidRDefault="00000000" w:rsidRPr="00000000">
      <w:pPr>
        <w:pStyle w:val="Title"/>
        <w:spacing w:line="480" w:lineRule="auto"/>
        <w:contextualSpacing w:val="0"/>
        <w:jc w:val="center"/>
      </w:pPr>
      <w:bookmarkStart w:colFirst="0" w:colLast="0" w:name="_9hpn7gjo6g2h" w:id="1"/>
      <w:bookmarkEnd w:id="1"/>
      <w:r w:rsidDel="00000000" w:rsidR="00000000" w:rsidRPr="00000000">
        <w:rPr>
          <w:rFonts w:ascii="Times New Roman" w:cs="Times New Roman" w:eastAsia="Times New Roman" w:hAnsi="Times New Roman"/>
          <w:u w:val="single"/>
          <w:rtl w:val="0"/>
        </w:rPr>
        <w:t xml:space="preserve">Theme Analysis</w:t>
      </w:r>
    </w:p>
    <w:p w:rsidR="00000000" w:rsidDel="00000000" w:rsidP="00000000" w:rsidRDefault="00000000" w:rsidRPr="00000000">
      <w:pPr>
        <w:pStyle w:val="Title"/>
        <w:spacing w:line="480" w:lineRule="auto"/>
        <w:contextualSpacing w:val="0"/>
        <w:jc w:val="center"/>
      </w:pPr>
      <w:bookmarkStart w:colFirst="0" w:colLast="0" w:name="_2zqs24vfv0f2" w:id="2"/>
      <w:bookmarkEnd w:id="2"/>
      <w:r w:rsidDel="00000000" w:rsidR="00000000" w:rsidRPr="00000000">
        <w:rPr>
          <w:rFonts w:ascii="Times New Roman" w:cs="Times New Roman" w:eastAsia="Times New Roman" w:hAnsi="Times New Roman"/>
          <w:sz w:val="24"/>
          <w:szCs w:val="24"/>
          <w:rtl w:val="0"/>
        </w:rPr>
        <w:t xml:space="preserve">By Aidan Spurgetis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 Hunt For The Wilderpeople is a movie about a teenage foster child that began being taken care of by a family in the New Zealand countryside, who, from tragic circumstances finds himself on the run in the “bush” with his remaining caretaker the master wilderness survivor, Hector. In this movie, three themes (among others) can</w:t>
      </w:r>
      <w:r w:rsidDel="00000000" w:rsidR="00000000" w:rsidRPr="00000000">
        <w:rPr>
          <w:rFonts w:ascii="Times New Roman" w:cs="Times New Roman" w:eastAsia="Times New Roman" w:hAnsi="Times New Roman"/>
          <w:sz w:val="52"/>
          <w:szCs w:val="52"/>
          <w:rtl w:val="0"/>
        </w:rPr>
        <w:t xml:space="preserve"> </w:t>
      </w:r>
      <w:r w:rsidDel="00000000" w:rsidR="00000000" w:rsidRPr="00000000">
        <w:rPr>
          <w:rFonts w:ascii="Times New Roman" w:cs="Times New Roman" w:eastAsia="Times New Roman" w:hAnsi="Times New Roman"/>
          <w:sz w:val="24"/>
          <w:szCs w:val="24"/>
          <w:rtl w:val="0"/>
        </w:rPr>
        <w:t xml:space="preserve">be identified. Those t</w:t>
      </w:r>
      <w:r w:rsidDel="00000000" w:rsidR="00000000" w:rsidRPr="00000000">
        <w:rPr>
          <w:rFonts w:ascii="Times New Roman" w:cs="Times New Roman" w:eastAsia="Times New Roman" w:hAnsi="Times New Roman"/>
          <w:sz w:val="24"/>
          <w:szCs w:val="24"/>
          <w:rtl w:val="0"/>
        </w:rPr>
        <w:t xml:space="preserve">hree themes a</w:t>
      </w:r>
      <w:r w:rsidDel="00000000" w:rsidR="00000000" w:rsidRPr="00000000">
        <w:rPr>
          <w:rFonts w:ascii="Times New Roman" w:cs="Times New Roman" w:eastAsia="Times New Roman" w:hAnsi="Times New Roman"/>
          <w:sz w:val="24"/>
          <w:szCs w:val="24"/>
          <w:rtl w:val="0"/>
        </w:rPr>
        <w:t xml:space="preserve">re one, perseverance is rewarding. Two,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change can happen; and three, who you become is heavily affected by your circumstances (You can’t always choose who you become).</w:t>
      </w:r>
      <w:r w:rsidDel="00000000" w:rsidR="00000000" w:rsidRPr="00000000">
        <w:rPr>
          <w:rFonts w:ascii="Times New Roman" w:cs="Times New Roman" w:eastAsia="Times New Roman" w:hAnsi="Times New Roman"/>
          <w:sz w:val="24"/>
          <w:szCs w:val="24"/>
          <w:rtl w:val="0"/>
        </w:rPr>
        <w:t xml:space="preserve"> This essay contains events that are climactic to the movie, so, reading this may cause the experience of watching this movie ruined.</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first theme specified is that perseverance is rewarding. This is illustrated in the movie, first </w:t>
      </w:r>
      <w:r w:rsidDel="00000000" w:rsidR="00000000" w:rsidRPr="00000000">
        <w:rPr>
          <w:rFonts w:ascii="Times New Roman" w:cs="Times New Roman" w:eastAsia="Times New Roman" w:hAnsi="Times New Roman"/>
          <w:sz w:val="24"/>
          <w:szCs w:val="24"/>
          <w:rtl w:val="0"/>
        </w:rPr>
        <w:t xml:space="preserve">by Ricky (the teenage boy) constantly throughout the movie trying to survive and learn from Hector, and ultimately becoming an equally fine shot with the rifle,</w:t>
      </w:r>
      <w:r w:rsidDel="00000000" w:rsidR="00000000" w:rsidRPr="00000000">
        <w:rPr>
          <w:rFonts w:ascii="Times New Roman" w:cs="Times New Roman" w:eastAsia="Times New Roman" w:hAnsi="Times New Roman"/>
          <w:sz w:val="24"/>
          <w:szCs w:val="24"/>
          <w:rtl w:val="0"/>
        </w:rPr>
        <w:t xml:space="preserve"> as well as with his survival skills. The second way this is shown is in the final minutes of the movie, when, even when being pursued by an armored vehicle that closely resembles a armored personnel carrier without the cannon, and a convoy of about twenty assorted contingent of motorcycles, trucks, and cars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kept driving. </w:t>
      </w:r>
      <w:r w:rsidDel="00000000" w:rsidR="00000000" w:rsidRPr="00000000">
        <w:rPr>
          <w:rFonts w:ascii="Times New Roman" w:cs="Times New Roman" w:eastAsia="Times New Roman" w:hAnsi="Times New Roman"/>
          <w:sz w:val="24"/>
          <w:szCs w:val="24"/>
          <w:rtl w:val="0"/>
        </w:rPr>
        <w:t xml:space="preserve">The reward of this </w:t>
      </w:r>
      <w:r w:rsidDel="00000000" w:rsidR="00000000" w:rsidRPr="00000000">
        <w:rPr>
          <w:rFonts w:ascii="Times New Roman" w:cs="Times New Roman" w:eastAsia="Times New Roman" w:hAnsi="Times New Roman"/>
          <w:sz w:val="24"/>
          <w:szCs w:val="24"/>
          <w:rtl w:val="0"/>
        </w:rPr>
        <w:t xml:space="preserve">rock hard </w:t>
      </w:r>
      <w:r w:rsidDel="00000000" w:rsidR="00000000" w:rsidRPr="00000000">
        <w:rPr>
          <w:rFonts w:ascii="Times New Roman" w:cs="Times New Roman" w:eastAsia="Times New Roman" w:hAnsi="Times New Roman"/>
          <w:sz w:val="24"/>
          <w:szCs w:val="24"/>
          <w:rtl w:val="0"/>
        </w:rPr>
        <w:t xml:space="preserve">perseverance was a few extra minutes (which Ricky seemed to enjoy) before the inevitable captur</w:t>
      </w:r>
      <w:r w:rsidDel="00000000" w:rsidR="00000000" w:rsidRPr="00000000">
        <w:rPr>
          <w:rFonts w:ascii="Times New Roman" w:cs="Times New Roman" w:eastAsia="Times New Roman" w:hAnsi="Times New Roman"/>
          <w:sz w:val="24"/>
          <w:szCs w:val="24"/>
          <w:rtl w:val="0"/>
        </w:rPr>
        <w:t xml:space="preserve">e. The final piece of evidence for the theme that perseverance is rewarding is actually shown by the antagonists, a </w:t>
      </w:r>
      <w:r w:rsidDel="00000000" w:rsidR="00000000" w:rsidRPr="00000000">
        <w:rPr>
          <w:rFonts w:ascii="Times New Roman" w:cs="Times New Roman" w:eastAsia="Times New Roman" w:hAnsi="Times New Roman"/>
          <w:sz w:val="24"/>
          <w:szCs w:val="24"/>
          <w:rtl w:val="0"/>
        </w:rPr>
        <w:t xml:space="preserve">child welfare agent </w:t>
      </w:r>
      <w:r w:rsidDel="00000000" w:rsidR="00000000" w:rsidRPr="00000000">
        <w:rPr>
          <w:rFonts w:ascii="Times New Roman" w:cs="Times New Roman" w:eastAsia="Times New Roman" w:hAnsi="Times New Roman"/>
          <w:sz w:val="24"/>
          <w:szCs w:val="24"/>
          <w:rtl w:val="0"/>
        </w:rPr>
        <w:t xml:space="preserve">that leads the charge after Ricky, and was using the tank as a chase vehicle. The entire movie, she didn't give up the chase, which lasted months, and was rewarded by ultimately capturing Ricky.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second t</w:t>
      </w:r>
      <w:r w:rsidDel="00000000" w:rsidR="00000000" w:rsidRPr="00000000">
        <w:rPr>
          <w:rFonts w:ascii="Times New Roman" w:cs="Times New Roman" w:eastAsia="Times New Roman" w:hAnsi="Times New Roman"/>
          <w:sz w:val="24"/>
          <w:szCs w:val="24"/>
          <w:rtl w:val="0"/>
        </w:rPr>
        <w:t xml:space="preserve">heme</w:t>
      </w:r>
      <w:r w:rsidDel="00000000" w:rsidR="00000000" w:rsidRPr="00000000">
        <w:rPr>
          <w:rFonts w:ascii="Times New Roman" w:cs="Times New Roman" w:eastAsia="Times New Roman" w:hAnsi="Times New Roman"/>
          <w:sz w:val="24"/>
          <w:szCs w:val="24"/>
          <w:rtl w:val="0"/>
        </w:rPr>
        <w:t xml:space="preserve"> shown is that change can happen, and this is illustrated by four points. The first of which is that Hector actually in the beginning, hated Ricky. This is no exaggeration, as </w:t>
      </w:r>
      <w:r w:rsidDel="00000000" w:rsidR="00000000" w:rsidRPr="00000000">
        <w:rPr>
          <w:rFonts w:ascii="Times New Roman" w:cs="Times New Roman" w:eastAsia="Times New Roman" w:hAnsi="Times New Roman"/>
          <w:sz w:val="24"/>
          <w:szCs w:val="24"/>
          <w:rtl w:val="0"/>
        </w:rPr>
        <w:t xml:space="preserve">Hector</w:t>
      </w:r>
      <w:r w:rsidDel="00000000" w:rsidR="00000000" w:rsidRPr="00000000">
        <w:rPr>
          <w:rFonts w:ascii="Times New Roman" w:cs="Times New Roman" w:eastAsia="Times New Roman" w:hAnsi="Times New Roman"/>
          <w:sz w:val="24"/>
          <w:szCs w:val="24"/>
          <w:rtl w:val="0"/>
        </w:rPr>
        <w:t xml:space="preserve"> tries to attack Ricky, and both blatantly told the other they wanted them dead,as well as calling them ba***rds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theme that change can happen is shown by the event of Hector actually coming to care for Ricky, and even forgiving him when he let him down and put them in danger of being captured. The second piece of evidence is shown that, Ricky begins the story by being sullen and not speaking, but as time goes on,he becomes generally more talkative and sarcastic, to everybody, friend and stranger alike. The second to last piece of evidence is small, </w:t>
      </w:r>
      <w:r w:rsidDel="00000000" w:rsidR="00000000" w:rsidRPr="00000000">
        <w:rPr>
          <w:rFonts w:ascii="Times New Roman" w:cs="Times New Roman" w:eastAsia="Times New Roman" w:hAnsi="Times New Roman"/>
          <w:sz w:val="24"/>
          <w:szCs w:val="24"/>
          <w:rtl w:val="0"/>
        </w:rPr>
        <w:t xml:space="preserve">but sufficient. Ricky begins as your average foster kid</w:t>
      </w:r>
      <w:r w:rsidDel="00000000" w:rsidR="00000000" w:rsidRPr="00000000">
        <w:rPr>
          <w:rFonts w:ascii="Times New Roman" w:cs="Times New Roman" w:eastAsia="Times New Roman" w:hAnsi="Times New Roman"/>
          <w:sz w:val="24"/>
          <w:szCs w:val="24"/>
          <w:rtl w:val="0"/>
        </w:rPr>
        <w:t xml:space="preserve">, a bad track record and prejudice that your bad. That prejudice only kind of doesn't go away by the end of the movie, but his being on the run made his name printed everywhere. So he began with no one knowing his name, and soon, every one knew his name. The last piece of evidence also incorporates my favorite character, bushman. He is a crackpot conspiracy theorist; living alone in the wilderness, eating grilled rodents and spending his days with his back covered in grass, resembling a bush. He begins in their interaction, only caring about his safety; but, by the end he a</w:t>
      </w:r>
      <w:r w:rsidDel="00000000" w:rsidR="00000000" w:rsidRPr="00000000">
        <w:rPr>
          <w:rFonts w:ascii="Times New Roman" w:cs="Times New Roman" w:eastAsia="Times New Roman" w:hAnsi="Times New Roman"/>
          <w:sz w:val="24"/>
          <w:szCs w:val="24"/>
          <w:rtl w:val="0"/>
        </w:rPr>
        <w:t xml:space="preserve">ctually sacrifices himself </w:t>
      </w:r>
      <w:r w:rsidDel="00000000" w:rsidR="00000000" w:rsidRPr="00000000">
        <w:rPr>
          <w:rFonts w:ascii="Times New Roman" w:cs="Times New Roman" w:eastAsia="Times New Roman" w:hAnsi="Times New Roman"/>
          <w:sz w:val="24"/>
          <w:szCs w:val="24"/>
          <w:rtl w:val="0"/>
        </w:rPr>
        <w:t xml:space="preserve">to give them the few desperate moments needed as Ricky hotwires bushman’s truck.</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final theme I mentioned was that who you become is heavily affected by circumstance. This is illustrated </w:t>
      </w:r>
      <w:r w:rsidDel="00000000" w:rsidR="00000000" w:rsidRPr="00000000">
        <w:rPr>
          <w:rFonts w:ascii="Times New Roman" w:cs="Times New Roman" w:eastAsia="Times New Roman" w:hAnsi="Times New Roman"/>
          <w:sz w:val="24"/>
          <w:szCs w:val="24"/>
          <w:rtl w:val="0"/>
        </w:rPr>
        <w:t xml:space="preserve">firstly</w:t>
      </w:r>
      <w:r w:rsidDel="00000000" w:rsidR="00000000" w:rsidRPr="00000000">
        <w:rPr>
          <w:rFonts w:ascii="Times New Roman" w:cs="Times New Roman" w:eastAsia="Times New Roman" w:hAnsi="Times New Roman"/>
          <w:sz w:val="24"/>
          <w:szCs w:val="24"/>
          <w:rtl w:val="0"/>
        </w:rPr>
        <w:t xml:space="preserve"> by Ricky, in a quote he repeats at least three times in the movie. That quote is the following: “You don’t choose the </w:t>
      </w:r>
      <w:r w:rsidDel="00000000" w:rsidR="00000000" w:rsidRPr="00000000">
        <w:rPr>
          <w:rFonts w:ascii="Times New Roman" w:cs="Times New Roman" w:eastAsia="Times New Roman" w:hAnsi="Times New Roman"/>
          <w:sz w:val="24"/>
          <w:szCs w:val="24"/>
          <w:rtl w:val="0"/>
        </w:rPr>
        <w:t xml:space="preserve">skux</w:t>
      </w:r>
      <w:r w:rsidDel="00000000" w:rsidR="00000000" w:rsidRPr="00000000">
        <w:rPr>
          <w:rFonts w:ascii="Times New Roman" w:cs="Times New Roman" w:eastAsia="Times New Roman" w:hAnsi="Times New Roman"/>
          <w:sz w:val="24"/>
          <w:szCs w:val="24"/>
          <w:rtl w:val="0"/>
        </w:rPr>
        <w:t xml:space="preserve"> life. The skux life chooses you.” Although that quote was never actually explained, it is simple to infer that the skux life is the equivalent of being “thug”. Ricky would have experience with harsh circumstances that shape his personality. More often than not, we become what other people expects of us, and every one expects Ricky to be a “bad egg” (quote from social worker lady that chases him in the aforementioned tank). Now the second question is, how is it  known Ricky was a “bad egg”? Were his actions abnormally worse than those of a average child? The answer is yes. The first example of this is found at the end, when Ricky shoots Hector. You can see in their interaction throughout the movie they began to care for each other. Thirteen year olds don’t normally shoot people they care about, seeing as shooting someone can cause death, and children don’t want people they care about usually dead. Also, if they do want them dead in real life, usually they have adverse childhood experiences or just a traumatic childhood. It makes sense that Ricky, being a foster child, hopping from one home to the next, may have had experiences that shaped him into who he became. 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Ricky shooting Hector appears to be an accident, but he still leveled the rifle at Hector and threatened him to not take another step. Ricky had killed a boar earlier in the movie, so he was well aware of the consequences.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shown by this essay, Hunt for the Wilderpeople contains three </w:t>
      </w:r>
      <w:r w:rsidDel="00000000" w:rsidR="00000000" w:rsidRPr="00000000">
        <w:rPr>
          <w:rFonts w:ascii="Times New Roman" w:cs="Times New Roman" w:eastAsia="Times New Roman" w:hAnsi="Times New Roman"/>
          <w:sz w:val="24"/>
          <w:szCs w:val="24"/>
          <w:rtl w:val="0"/>
        </w:rPr>
        <w:t xml:space="preserve">themes</w:t>
      </w:r>
      <w:r w:rsidDel="00000000" w:rsidR="00000000" w:rsidRPr="00000000">
        <w:rPr>
          <w:rFonts w:ascii="Times New Roman" w:cs="Times New Roman" w:eastAsia="Times New Roman" w:hAnsi="Times New Roman"/>
          <w:sz w:val="24"/>
          <w:szCs w:val="24"/>
          <w:rtl w:val="0"/>
        </w:rPr>
        <w:t xml:space="preserve"> (among many others, as previously stated)</w:t>
      </w:r>
      <w:r w:rsidDel="00000000" w:rsidR="00000000" w:rsidRPr="00000000">
        <w:rPr>
          <w:rFonts w:ascii="Times New Roman" w:cs="Times New Roman" w:eastAsia="Times New Roman" w:hAnsi="Times New Roman"/>
          <w:sz w:val="24"/>
          <w:szCs w:val="24"/>
          <w:rtl w:val="0"/>
        </w:rPr>
        <w:t xml:space="preserve">, change can happen, perseverance is rewarding, and who you become is heavily affected by your circumstances.</w:t>
      </w:r>
      <w:r w:rsidDel="00000000" w:rsidR="00000000" w:rsidRPr="00000000">
        <w:rPr>
          <w:rFonts w:ascii="Times New Roman" w:cs="Times New Roman" w:eastAsia="Times New Roman" w:hAnsi="Times New Roman"/>
          <w:sz w:val="24"/>
          <w:szCs w:val="24"/>
          <w:rtl w:val="0"/>
        </w:rPr>
        <w:t xml:space="preserve"> This movie is a funny movie that at the same time tackles and addresses some very serious events in society, making it an entertaining movie to watch, while bringing to light some important matters.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